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健康申报表（个人填写）</w:t>
      </w:r>
    </w:p>
    <w:p>
      <w:pPr>
        <w:spacing w:line="520" w:lineRule="exact"/>
        <w:jc w:val="center"/>
        <w:rPr>
          <w:rFonts w:ascii="方正小标宋简体" w:eastAsia="方正小标宋简体"/>
          <w:sz w:val="44"/>
          <w:szCs w:val="44"/>
        </w:rPr>
      </w:pPr>
    </w:p>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姓</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名：</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性别：</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年龄：</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参展商／嘉宾／工作组：</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居住地：</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省</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市</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县（区）</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乡（街道）</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村（小区）联系电话：</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p>
    <w:tbl>
      <w:tblPr>
        <w:tblStyle w:val="7"/>
        <w:tblpPr w:leftFromText="180" w:rightFromText="180" w:vertAnchor="text" w:horzAnchor="page" w:tblpX="1330" w:tblpY="58"/>
        <w:tblOverlap w:val="never"/>
        <w:tblW w:w="1468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563"/>
        <w:gridCol w:w="3570"/>
        <w:gridCol w:w="3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1" w:hRule="atLeast"/>
        </w:trPr>
        <w:tc>
          <w:tcPr>
            <w:tcW w:w="7563" w:type="dxa"/>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申报内容</w:t>
            </w:r>
          </w:p>
        </w:tc>
        <w:tc>
          <w:tcPr>
            <w:tcW w:w="3570" w:type="dxa"/>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有／是</w:t>
            </w:r>
          </w:p>
        </w:tc>
        <w:tc>
          <w:tcPr>
            <w:tcW w:w="3549" w:type="dxa"/>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563" w:type="dxa"/>
            <w:vAlign w:val="center"/>
          </w:tcPr>
          <w:p>
            <w:pPr>
              <w:snapToGrid w:val="0"/>
              <w:spacing w:line="400" w:lineRule="exact"/>
              <w:ind w:left="266" w:hanging="266" w:hangingChars="95"/>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有境内中高风险区或境外疫情严重国家或地区的旅行史和居住史，按照相关要求尚未解除隔离医学观察</w:t>
            </w:r>
          </w:p>
        </w:tc>
        <w:tc>
          <w:tcPr>
            <w:tcW w:w="3570" w:type="dxa"/>
            <w:vAlign w:val="center"/>
          </w:tcPr>
          <w:p>
            <w:pPr>
              <w:snapToGrid w:val="0"/>
              <w:spacing w:line="400" w:lineRule="exact"/>
              <w:rPr>
                <w:rFonts w:ascii="仿宋_GB2312" w:hAnsi="仿宋_GB2312" w:eastAsia="仿宋_GB2312" w:cs="仿宋_GB2312"/>
                <w:sz w:val="28"/>
                <w:szCs w:val="28"/>
              </w:rPr>
            </w:pPr>
          </w:p>
        </w:tc>
        <w:tc>
          <w:tcPr>
            <w:tcW w:w="3549" w:type="dxa"/>
            <w:vAlign w:val="center"/>
          </w:tcPr>
          <w:p>
            <w:pPr>
              <w:snapToGrid w:val="0"/>
              <w:spacing w:line="400" w:lineRule="exact"/>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trPr>
        <w:tc>
          <w:tcPr>
            <w:tcW w:w="7563" w:type="dxa"/>
            <w:vAlign w:val="center"/>
          </w:tcPr>
          <w:p>
            <w:pPr>
              <w:snapToGrid w:val="0"/>
              <w:spacing w:line="400" w:lineRule="exact"/>
              <w:ind w:left="252" w:hanging="252" w:hangingChars="9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被判定为新冠肺炎感染者（确诊病例及无症状感染者）密切接触者，按照相关要求尚未解除隔离医学观察</w:t>
            </w:r>
          </w:p>
        </w:tc>
        <w:tc>
          <w:tcPr>
            <w:tcW w:w="3570" w:type="dxa"/>
            <w:vAlign w:val="center"/>
          </w:tcPr>
          <w:p>
            <w:pPr>
              <w:snapToGrid w:val="0"/>
              <w:spacing w:line="400" w:lineRule="exact"/>
              <w:rPr>
                <w:rFonts w:ascii="仿宋_GB2312" w:hAnsi="仿宋_GB2312" w:eastAsia="仿宋_GB2312" w:cs="仿宋_GB2312"/>
                <w:sz w:val="28"/>
                <w:szCs w:val="28"/>
              </w:rPr>
            </w:pPr>
          </w:p>
        </w:tc>
        <w:tc>
          <w:tcPr>
            <w:tcW w:w="3549" w:type="dxa"/>
            <w:vAlign w:val="center"/>
          </w:tcPr>
          <w:p>
            <w:pPr>
              <w:snapToGrid w:val="0"/>
              <w:spacing w:line="400" w:lineRule="exact"/>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9" w:hRule="atLeast"/>
        </w:trPr>
        <w:tc>
          <w:tcPr>
            <w:tcW w:w="7563" w:type="dxa"/>
            <w:vAlign w:val="center"/>
          </w:tcPr>
          <w:p>
            <w:pPr>
              <w:snapToGrid w:val="0"/>
              <w:spacing w:line="400" w:lineRule="exact"/>
              <w:ind w:left="252" w:hanging="252" w:hangingChars="9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已治愈出院的新冠肺炎确诊病例或已解除集中隔离医学观察的无症状感染者，尚在随访及医学观察期内</w:t>
            </w:r>
          </w:p>
        </w:tc>
        <w:tc>
          <w:tcPr>
            <w:tcW w:w="3570" w:type="dxa"/>
            <w:vAlign w:val="center"/>
          </w:tcPr>
          <w:p>
            <w:pPr>
              <w:snapToGrid w:val="0"/>
              <w:spacing w:line="400" w:lineRule="exact"/>
              <w:rPr>
                <w:rFonts w:ascii="仿宋_GB2312" w:hAnsi="仿宋_GB2312" w:eastAsia="仿宋_GB2312" w:cs="仿宋_GB2312"/>
                <w:sz w:val="28"/>
                <w:szCs w:val="28"/>
              </w:rPr>
            </w:pPr>
          </w:p>
        </w:tc>
        <w:tc>
          <w:tcPr>
            <w:tcW w:w="3549" w:type="dxa"/>
            <w:vAlign w:val="center"/>
          </w:tcPr>
          <w:p>
            <w:pPr>
              <w:snapToGrid w:val="0"/>
              <w:spacing w:line="400" w:lineRule="exact"/>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trPr>
        <w:tc>
          <w:tcPr>
            <w:tcW w:w="7563" w:type="dxa"/>
            <w:vAlign w:val="center"/>
          </w:tcPr>
          <w:p>
            <w:pPr>
              <w:snapToGrid w:val="0"/>
              <w:spacing w:line="400" w:lineRule="exact"/>
              <w:ind w:left="252" w:hanging="252" w:hangingChars="9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近三天内有无发热、干咳、乏力、鼻塞、流涕、咽痛、呕吐、腹泻、肌肉酸痛等症状</w:t>
            </w:r>
          </w:p>
        </w:tc>
        <w:tc>
          <w:tcPr>
            <w:tcW w:w="3570" w:type="dxa"/>
            <w:vAlign w:val="center"/>
          </w:tcPr>
          <w:p>
            <w:pPr>
              <w:snapToGrid w:val="0"/>
              <w:spacing w:line="400" w:lineRule="exact"/>
              <w:rPr>
                <w:rFonts w:ascii="仿宋_GB2312" w:hAnsi="仿宋_GB2312" w:eastAsia="仿宋_GB2312" w:cs="仿宋_GB2312"/>
                <w:sz w:val="28"/>
                <w:szCs w:val="28"/>
              </w:rPr>
            </w:pPr>
          </w:p>
          <w:p>
            <w:pPr>
              <w:snapToGrid w:val="0"/>
              <w:spacing w:line="400" w:lineRule="exact"/>
              <w:rPr>
                <w:rFonts w:ascii="仿宋_GB2312" w:hAnsi="仿宋_GB2312" w:eastAsia="仿宋_GB2312" w:cs="仿宋_GB2312"/>
                <w:sz w:val="28"/>
                <w:szCs w:val="28"/>
              </w:rPr>
            </w:pPr>
          </w:p>
        </w:tc>
        <w:tc>
          <w:tcPr>
            <w:tcW w:w="3549" w:type="dxa"/>
            <w:vAlign w:val="center"/>
          </w:tcPr>
          <w:p>
            <w:pPr>
              <w:snapToGrid w:val="0"/>
              <w:spacing w:line="400" w:lineRule="exact"/>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1" w:hRule="atLeast"/>
        </w:trPr>
        <w:tc>
          <w:tcPr>
            <w:tcW w:w="7563" w:type="dxa"/>
            <w:vAlign w:val="center"/>
          </w:tcPr>
          <w:p>
            <w:pPr>
              <w:snapToGrid w:val="0"/>
              <w:spacing w:line="400" w:lineRule="exact"/>
              <w:ind w:left="252" w:hanging="252" w:hangingChars="9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是否全程完成新冠疫苗免疫接种</w:t>
            </w:r>
          </w:p>
        </w:tc>
        <w:tc>
          <w:tcPr>
            <w:tcW w:w="3570" w:type="dxa"/>
            <w:vAlign w:val="center"/>
          </w:tcPr>
          <w:p>
            <w:pPr>
              <w:snapToGrid w:val="0"/>
              <w:spacing w:line="400" w:lineRule="exact"/>
              <w:rPr>
                <w:rFonts w:ascii="仿宋_GB2312" w:hAnsi="仿宋_GB2312" w:eastAsia="仿宋_GB2312" w:cs="仿宋_GB2312"/>
                <w:sz w:val="28"/>
                <w:szCs w:val="28"/>
              </w:rPr>
            </w:pPr>
          </w:p>
        </w:tc>
        <w:tc>
          <w:tcPr>
            <w:tcW w:w="3549" w:type="dxa"/>
            <w:vAlign w:val="center"/>
          </w:tcPr>
          <w:p>
            <w:pPr>
              <w:snapToGrid w:val="0"/>
              <w:spacing w:line="400" w:lineRule="exact"/>
              <w:rPr>
                <w:rFonts w:ascii="仿宋_GB2312" w:hAnsi="仿宋_GB2312" w:eastAsia="仿宋_GB2312" w:cs="仿宋_GB2312"/>
                <w:sz w:val="28"/>
                <w:szCs w:val="28"/>
              </w:rPr>
            </w:pPr>
          </w:p>
        </w:tc>
      </w:tr>
    </w:tbl>
    <w:p>
      <w:pPr>
        <w:snapToGrid w:val="0"/>
        <w:spacing w:before="62" w:beforeLines="20" w:line="400" w:lineRule="exact"/>
        <w:rPr>
          <w:rFonts w:ascii="方正小标宋简体" w:hAnsi="方正小标宋简体" w:eastAsia="方正小标宋简体" w:cs="方正小标宋简体"/>
          <w:color w:val="FF0000"/>
          <w:sz w:val="44"/>
          <w:szCs w:val="44"/>
        </w:rPr>
      </w:pPr>
      <w:r>
        <w:rPr>
          <w:rFonts w:hint="eastAsia" w:ascii="仿宋_GB2312" w:hAnsi="仿宋_GB2312" w:eastAsia="仿宋_GB2312" w:cs="仿宋_GB2312"/>
          <w:sz w:val="28"/>
          <w:szCs w:val="28"/>
        </w:rPr>
        <w:t>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此表必须如实填报；</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请在表格空白处打“√”，如有相关情况请在该项内注明详细情况，有上述</w:t>
      </w:r>
      <w:r>
        <w:rPr>
          <w:rFonts w:ascii="仿宋_GB2312" w:hAnsi="仿宋_GB2312" w:eastAsia="仿宋_GB2312" w:cs="仿宋_GB2312"/>
          <w:sz w:val="28"/>
          <w:szCs w:val="28"/>
        </w:rPr>
        <w:t>1-4</w:t>
      </w:r>
      <w:r>
        <w:rPr>
          <w:rFonts w:hint="eastAsia" w:ascii="仿宋_GB2312" w:hAnsi="仿宋_GB2312" w:eastAsia="仿宋_GB2312" w:cs="仿宋_GB2312"/>
          <w:sz w:val="28"/>
          <w:szCs w:val="28"/>
        </w:rPr>
        <w:t>情况</w:t>
      </w:r>
      <w:bookmarkStart w:id="0" w:name="_GoBack"/>
      <w:bookmarkEnd w:id="0"/>
      <w:r>
        <w:rPr>
          <w:rFonts w:hint="eastAsia" w:ascii="仿宋_GB2312" w:hAnsi="仿宋_GB2312" w:eastAsia="仿宋_GB2312" w:cs="仿宋_GB2312"/>
          <w:sz w:val="28"/>
          <w:szCs w:val="28"/>
        </w:rPr>
        <w:t>者不得参会；</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按照填表日期当天居住地所在省级人民政府公布的高中低风险地区。</w:t>
      </w: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rPr>
                        <w:rFonts w:hint="eastAsia" w:eastAsia="宋体"/>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78"/>
    <w:rsid w:val="00107F78"/>
    <w:rsid w:val="00157572"/>
    <w:rsid w:val="001B7B80"/>
    <w:rsid w:val="002C58C7"/>
    <w:rsid w:val="00333412"/>
    <w:rsid w:val="0037350A"/>
    <w:rsid w:val="003B1EEB"/>
    <w:rsid w:val="004022CB"/>
    <w:rsid w:val="005231FB"/>
    <w:rsid w:val="006B013D"/>
    <w:rsid w:val="00705872"/>
    <w:rsid w:val="008B3ED7"/>
    <w:rsid w:val="00B04DEF"/>
    <w:rsid w:val="00B226C7"/>
    <w:rsid w:val="00B55B07"/>
    <w:rsid w:val="00B72B49"/>
    <w:rsid w:val="00BD662B"/>
    <w:rsid w:val="00BE2F9B"/>
    <w:rsid w:val="00CF2D9D"/>
    <w:rsid w:val="00DD193B"/>
    <w:rsid w:val="00EB2979"/>
    <w:rsid w:val="00EB5F11"/>
    <w:rsid w:val="012D79CC"/>
    <w:rsid w:val="0141054F"/>
    <w:rsid w:val="027B20A4"/>
    <w:rsid w:val="035E4799"/>
    <w:rsid w:val="044B7EE9"/>
    <w:rsid w:val="04A51D9F"/>
    <w:rsid w:val="04F645F0"/>
    <w:rsid w:val="0656026D"/>
    <w:rsid w:val="06613979"/>
    <w:rsid w:val="07400D23"/>
    <w:rsid w:val="07870682"/>
    <w:rsid w:val="0A5B3F30"/>
    <w:rsid w:val="0A6C3B05"/>
    <w:rsid w:val="0B520DC2"/>
    <w:rsid w:val="0C0D18CF"/>
    <w:rsid w:val="0C4B71B1"/>
    <w:rsid w:val="0C7E1786"/>
    <w:rsid w:val="0CCD4B70"/>
    <w:rsid w:val="0CF2414F"/>
    <w:rsid w:val="0DD812E2"/>
    <w:rsid w:val="0E901660"/>
    <w:rsid w:val="0F4F6BF3"/>
    <w:rsid w:val="0F7031A1"/>
    <w:rsid w:val="101B003E"/>
    <w:rsid w:val="10396F16"/>
    <w:rsid w:val="110B6C67"/>
    <w:rsid w:val="11392E80"/>
    <w:rsid w:val="11751D9D"/>
    <w:rsid w:val="11886B54"/>
    <w:rsid w:val="12330C57"/>
    <w:rsid w:val="12404795"/>
    <w:rsid w:val="12AB4372"/>
    <w:rsid w:val="133E651B"/>
    <w:rsid w:val="136E3655"/>
    <w:rsid w:val="137F1A86"/>
    <w:rsid w:val="13C8472D"/>
    <w:rsid w:val="14FF7066"/>
    <w:rsid w:val="15D80A95"/>
    <w:rsid w:val="16250149"/>
    <w:rsid w:val="1633389F"/>
    <w:rsid w:val="16E110EA"/>
    <w:rsid w:val="175C689D"/>
    <w:rsid w:val="189429C6"/>
    <w:rsid w:val="190A110B"/>
    <w:rsid w:val="19682270"/>
    <w:rsid w:val="199517A7"/>
    <w:rsid w:val="1A7E149D"/>
    <w:rsid w:val="1CEE7FB9"/>
    <w:rsid w:val="1D9B4D99"/>
    <w:rsid w:val="1E544721"/>
    <w:rsid w:val="1E9E59B4"/>
    <w:rsid w:val="1EBF47ED"/>
    <w:rsid w:val="1F6A5C2A"/>
    <w:rsid w:val="1F93511E"/>
    <w:rsid w:val="1FAD4BAB"/>
    <w:rsid w:val="1FD7171E"/>
    <w:rsid w:val="20124167"/>
    <w:rsid w:val="21881326"/>
    <w:rsid w:val="21A703ED"/>
    <w:rsid w:val="223A3161"/>
    <w:rsid w:val="22A55886"/>
    <w:rsid w:val="23404FFB"/>
    <w:rsid w:val="27A83621"/>
    <w:rsid w:val="297261B1"/>
    <w:rsid w:val="297C7800"/>
    <w:rsid w:val="2B9A45F2"/>
    <w:rsid w:val="2C1D3A99"/>
    <w:rsid w:val="2C2E24D5"/>
    <w:rsid w:val="2E3B57A9"/>
    <w:rsid w:val="307B1BBF"/>
    <w:rsid w:val="31CA0F41"/>
    <w:rsid w:val="31DD3F90"/>
    <w:rsid w:val="32F8414E"/>
    <w:rsid w:val="33A322F1"/>
    <w:rsid w:val="33D07A23"/>
    <w:rsid w:val="34473B79"/>
    <w:rsid w:val="34D24871"/>
    <w:rsid w:val="350A0838"/>
    <w:rsid w:val="355A65BD"/>
    <w:rsid w:val="361141E5"/>
    <w:rsid w:val="37031521"/>
    <w:rsid w:val="379B59C1"/>
    <w:rsid w:val="37BC348D"/>
    <w:rsid w:val="37D22B60"/>
    <w:rsid w:val="384009C5"/>
    <w:rsid w:val="39560E62"/>
    <w:rsid w:val="39CE4CD5"/>
    <w:rsid w:val="3AC01AD7"/>
    <w:rsid w:val="3C66511C"/>
    <w:rsid w:val="3CBD039B"/>
    <w:rsid w:val="3CEC5772"/>
    <w:rsid w:val="3DB409EA"/>
    <w:rsid w:val="3E606F29"/>
    <w:rsid w:val="3E8A39BF"/>
    <w:rsid w:val="3F2304A3"/>
    <w:rsid w:val="3FAF0562"/>
    <w:rsid w:val="3FD620FD"/>
    <w:rsid w:val="3FE04D24"/>
    <w:rsid w:val="408D3AA7"/>
    <w:rsid w:val="4129665F"/>
    <w:rsid w:val="42290CA8"/>
    <w:rsid w:val="42EE3C70"/>
    <w:rsid w:val="431C6C41"/>
    <w:rsid w:val="43F412B5"/>
    <w:rsid w:val="44614A69"/>
    <w:rsid w:val="44643A58"/>
    <w:rsid w:val="45363CD7"/>
    <w:rsid w:val="45CD0474"/>
    <w:rsid w:val="469D64F1"/>
    <w:rsid w:val="46BA2CCC"/>
    <w:rsid w:val="46F73418"/>
    <w:rsid w:val="47F07F29"/>
    <w:rsid w:val="485D373F"/>
    <w:rsid w:val="48C670F2"/>
    <w:rsid w:val="49467A15"/>
    <w:rsid w:val="497F015A"/>
    <w:rsid w:val="49C86196"/>
    <w:rsid w:val="49EE068C"/>
    <w:rsid w:val="4AAD1DEE"/>
    <w:rsid w:val="4AAD53C1"/>
    <w:rsid w:val="4B3065F1"/>
    <w:rsid w:val="4BC26957"/>
    <w:rsid w:val="4C58181C"/>
    <w:rsid w:val="4C6549C1"/>
    <w:rsid w:val="4D0B50A8"/>
    <w:rsid w:val="4D6A3C73"/>
    <w:rsid w:val="4E3C7303"/>
    <w:rsid w:val="4EA94D93"/>
    <w:rsid w:val="4EE15B60"/>
    <w:rsid w:val="4EE619B1"/>
    <w:rsid w:val="4F235D20"/>
    <w:rsid w:val="4FA17154"/>
    <w:rsid w:val="4FC72275"/>
    <w:rsid w:val="503D7814"/>
    <w:rsid w:val="513934F8"/>
    <w:rsid w:val="51C12A45"/>
    <w:rsid w:val="524C6430"/>
    <w:rsid w:val="52BD3056"/>
    <w:rsid w:val="5472639A"/>
    <w:rsid w:val="5533568F"/>
    <w:rsid w:val="55AA4FD8"/>
    <w:rsid w:val="56914862"/>
    <w:rsid w:val="57AC6E67"/>
    <w:rsid w:val="58DC7C86"/>
    <w:rsid w:val="59290B55"/>
    <w:rsid w:val="59CE5D65"/>
    <w:rsid w:val="5A1F2E3C"/>
    <w:rsid w:val="5AA22201"/>
    <w:rsid w:val="5BE64A5D"/>
    <w:rsid w:val="5C42651F"/>
    <w:rsid w:val="5C515F8F"/>
    <w:rsid w:val="5C9C2C0D"/>
    <w:rsid w:val="5E3554D9"/>
    <w:rsid w:val="5F0D047E"/>
    <w:rsid w:val="5F7C062D"/>
    <w:rsid w:val="601F0A3F"/>
    <w:rsid w:val="605C58F4"/>
    <w:rsid w:val="617A442A"/>
    <w:rsid w:val="61957C31"/>
    <w:rsid w:val="61B20812"/>
    <w:rsid w:val="62FE6B7E"/>
    <w:rsid w:val="631C22C2"/>
    <w:rsid w:val="634C749D"/>
    <w:rsid w:val="642941A4"/>
    <w:rsid w:val="647D6B97"/>
    <w:rsid w:val="64C97EB1"/>
    <w:rsid w:val="65C916F8"/>
    <w:rsid w:val="669611BE"/>
    <w:rsid w:val="66A43776"/>
    <w:rsid w:val="674C41CC"/>
    <w:rsid w:val="68DF3F9D"/>
    <w:rsid w:val="68F44DCB"/>
    <w:rsid w:val="69BB5C1C"/>
    <w:rsid w:val="6A2F36C3"/>
    <w:rsid w:val="6A364DA5"/>
    <w:rsid w:val="6C09230D"/>
    <w:rsid w:val="6C61572F"/>
    <w:rsid w:val="6DA6497C"/>
    <w:rsid w:val="6DC77E03"/>
    <w:rsid w:val="6E643811"/>
    <w:rsid w:val="6EE52F29"/>
    <w:rsid w:val="6EE8123C"/>
    <w:rsid w:val="6FC61D59"/>
    <w:rsid w:val="709C2B16"/>
    <w:rsid w:val="70D548C8"/>
    <w:rsid w:val="71A83FED"/>
    <w:rsid w:val="73A75392"/>
    <w:rsid w:val="73EE6307"/>
    <w:rsid w:val="74226E20"/>
    <w:rsid w:val="747307F1"/>
    <w:rsid w:val="75B36098"/>
    <w:rsid w:val="76D0132D"/>
    <w:rsid w:val="77750D74"/>
    <w:rsid w:val="778203AC"/>
    <w:rsid w:val="78A35592"/>
    <w:rsid w:val="792959C9"/>
    <w:rsid w:val="79CC4DBF"/>
    <w:rsid w:val="7AC80D76"/>
    <w:rsid w:val="7B493A58"/>
    <w:rsid w:val="7C854F3F"/>
    <w:rsid w:val="7D1A721A"/>
    <w:rsid w:val="7D5553BE"/>
    <w:rsid w:val="7D6D6EAB"/>
    <w:rsid w:val="7DA25CE4"/>
    <w:rsid w:val="7F240998"/>
    <w:rsid w:val="7F3E2933"/>
    <w:rsid w:val="7F6B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方正小标宋简体"/>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Date"/>
    <w:basedOn w:val="1"/>
    <w:next w:val="1"/>
    <w:link w:val="12"/>
    <w:qFormat/>
    <w:uiPriority w:val="0"/>
    <w:pPr>
      <w:ind w:left="100" w:leftChars="25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paragraph" w:styleId="11">
    <w:name w:val="List Paragraph"/>
    <w:basedOn w:val="1"/>
    <w:qFormat/>
    <w:uiPriority w:val="99"/>
    <w:pPr>
      <w:ind w:firstLine="420" w:firstLineChars="200"/>
    </w:pPr>
  </w:style>
  <w:style w:type="character" w:customStyle="1" w:styleId="12">
    <w:name w:val="日期 字符"/>
    <w:basedOn w:val="9"/>
    <w:link w:val="4"/>
    <w:qFormat/>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53B767-04A6-4F51-95BD-EED4BC6A6F70}">
  <ds:schemaRefs/>
</ds:datastoreItem>
</file>

<file path=docProps/app.xml><?xml version="1.0" encoding="utf-8"?>
<Properties xmlns="http://schemas.openxmlformats.org/officeDocument/2006/extended-properties" xmlns:vt="http://schemas.openxmlformats.org/officeDocument/2006/docPropsVTypes">
  <Template>Normal</Template>
  <Pages>8</Pages>
  <Words>704</Words>
  <Characters>4018</Characters>
  <Lines>33</Lines>
  <Paragraphs>9</Paragraphs>
  <TotalTime>18</TotalTime>
  <ScaleCrop>false</ScaleCrop>
  <LinksUpToDate>false</LinksUpToDate>
  <CharactersWithSpaces>4713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liwq</dc:creator>
  <cp:lastModifiedBy>余诚</cp:lastModifiedBy>
  <cp:lastPrinted>2021-10-13T02:02:00Z</cp:lastPrinted>
  <dcterms:modified xsi:type="dcterms:W3CDTF">2021-10-13T02:59:42Z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0D79DC29E27C479D92FFEA2515D9F91E</vt:lpwstr>
  </property>
</Properties>
</file>