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365" w:lineRule="atLeast"/>
        <w:textAlignment w:val="auto"/>
        <w:outlineLvl w:val="9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365" w:lineRule="atLeas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参会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回执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表</w:t>
      </w:r>
    </w:p>
    <w:tbl>
      <w:tblPr>
        <w:tblStyle w:val="6"/>
        <w:tblW w:w="14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12"/>
        <w:gridCol w:w="800"/>
        <w:gridCol w:w="1413"/>
        <w:gridCol w:w="4050"/>
        <w:gridCol w:w="1850"/>
        <w:gridCol w:w="2775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4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住宿安排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12月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2日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12月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3日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12月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2日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12月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3日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12月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2日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12月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3日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12月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2日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12月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3日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12月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2日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12月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3日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5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292" w:rightChars="-139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24"/>
          <w:szCs w:val="24"/>
        </w:rPr>
        <w:t>注：</w:t>
      </w:r>
      <w:r>
        <w:rPr>
          <w:rFonts w:hint="eastAsia" w:ascii="仿宋" w:hAnsi="仿宋" w:eastAsia="仿宋" w:cs="仿宋"/>
          <w:color w:val="000000"/>
          <w:spacing w:val="0"/>
          <w:sz w:val="24"/>
          <w:szCs w:val="24"/>
          <w:u w:val="none"/>
          <w:lang w:val="en-US" w:eastAsia="zh-CN"/>
        </w:rPr>
        <w:t>1.会议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4"/>
          <w:szCs w:val="24"/>
          <w:u w:val="none"/>
        </w:rPr>
        <w:t>统一安排住宿为标准双人间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sz w:val="24"/>
          <w:szCs w:val="24"/>
          <w:u w:val="none"/>
        </w:rPr>
        <w:t>回执请于</w:t>
      </w:r>
      <w:r>
        <w:rPr>
          <w:rFonts w:hint="eastAsia" w:ascii="仿宋" w:hAnsi="仿宋" w:eastAsia="仿宋" w:cs="仿宋"/>
          <w:color w:val="000000"/>
          <w:spacing w:val="0"/>
          <w:sz w:val="24"/>
          <w:szCs w:val="24"/>
          <w:u w:val="none"/>
          <w:lang w:val="en-US" w:eastAsia="zh-CN"/>
        </w:rPr>
        <w:t>2020年11月25日前发送至昆明会务组邮箱150081554@qq.com。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left"/>
        <w:textAlignment w:val="auto"/>
        <w:outlineLvl w:val="9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746" w:right="1440" w:bottom="1746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405" w:lineRule="atLeast"/>
        <w:ind w:right="0" w:right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D3DD0"/>
    <w:rsid w:val="10AE767B"/>
    <w:rsid w:val="3F2D3D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2020-11-16T01:25:00Z</dcterms:created>
  <dc:creator>于乔</dc:creator>
  <cp:lastModifiedBy>于乔</cp:lastModifiedBy>
  <dcterms:modified xsi:type="dcterms:W3CDTF">2020-11-16T01:26:59Z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